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ĐỀ KIỂM TRA TUẦN 27 MÔN LỊCH SỬ  </w:t>
      </w:r>
    </w:p>
    <w:p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spacing w:after="0" w:line="240" w:lineRule="auto"/>
        <w:contextualSpacing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PHẦN 1: LỊCH SỬ 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1:</w:t>
      </w:r>
      <w:r>
        <w:rPr>
          <w:rFonts w:ascii="Times New Roman" w:hAnsi="Times New Roman" w:eastAsia="Times New Roman" w:cs="Times New Roman"/>
          <w:sz w:val="28"/>
          <w:szCs w:val="28"/>
        </w:rPr>
        <w:t> Quan sát lược đồ dưới đây, kết hợp với nội dung bài học, em hãy tô màu đánh dấu x vào vị trí các thành thị phồn thịnh của nước ta thế kỉ XVI – XVII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inline distT="0" distB="0" distL="0" distR="0">
            <wp:extent cx="2959100" cy="3945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4544" cy="395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2:</w:t>
      </w:r>
      <w:r>
        <w:rPr>
          <w:rFonts w:ascii="Times New Roman" w:hAnsi="Times New Roman" w:eastAsia="Times New Roman" w:cs="Times New Roman"/>
          <w:sz w:val="28"/>
          <w:szCs w:val="28"/>
        </w:rPr>
        <w:t> Dựa vào SGK em hãy ghi vào chỗ trống những đặc điểm chủ yếu của các thành thị Thăng Long, Phố Hiến, Hội An.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Lời giải:</w:t>
      </w:r>
    </w:p>
    <w:p>
      <w:pPr>
        <w:tabs>
          <w:tab w:val="left" w:leader="dot" w:pos="927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- Thăng Long: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tabs>
          <w:tab w:val="left" w:leader="dot" w:pos="927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tabs>
          <w:tab w:val="left" w:leader="dot" w:pos="927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tabs>
          <w:tab w:val="left" w:leader="dot" w:pos="927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- Phố Hiến: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</w:t>
      </w:r>
    </w:p>
    <w:p>
      <w:pPr>
        <w:tabs>
          <w:tab w:val="left" w:leader="dot" w:pos="927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- Hội An: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3:</w:t>
      </w:r>
      <w:r>
        <w:rPr>
          <w:rFonts w:ascii="Times New Roman" w:hAnsi="Times New Roman" w:eastAsia="Times New Roman" w:cs="Times New Roman"/>
          <w:sz w:val="28"/>
          <w:szCs w:val="28"/>
        </w:rPr>
        <w:t> Đánh dấu x vào ô trống trước ý đúng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Cảnh thành thị nào dưới đây có nhiều ấn tượng với em?</w:t>
      </w:r>
    </w:p>
    <w:tbl>
      <w:tblPr>
        <w:tblStyle w:val="8"/>
        <w:tblW w:w="904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850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Thành Thăng Long, những ngày phiên chợ, dân ở các làng gánh hàng hóa đến đông không thể tưởng tượng được.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Phố Hiến có 2000 nóc nhà của các cư dân nhiều nước đến ở như người Trung Quốc, Nhật Bản, Hà Lan… Nơi đây buôn bán tập nập.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Hội An là nơi mà thương nhân ngoại quốc thường lui tới buôn bán, là hải cảng rất đẹp.</w:t>
            </w:r>
          </w:p>
        </w:tc>
      </w:tr>
    </w:tbl>
    <w:p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2: ĐỊA LÝ</w:t>
      </w:r>
    </w:p>
    <w:p>
      <w:pPr>
        <w:spacing w:after="240" w:line="360" w:lineRule="atLeast"/>
        <w:ind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1:</w:t>
      </w:r>
      <w:r>
        <w:rPr>
          <w:rFonts w:ascii="Times New Roman" w:hAnsi="Times New Roman" w:eastAsia="Times New Roman" w:cs="Times New Roman"/>
          <w:sz w:val="28"/>
          <w:szCs w:val="28"/>
        </w:rPr>
        <w:t> Quan sát hình 1 trang 135 trong SGK, hãy sắp xếp các đồng bằng duyên hải miền Trung vào các chỗ trống sau theo thứ tự từ Bắc vào Nam.</w:t>
      </w:r>
    </w:p>
    <w:p>
      <w:pPr>
        <w:tabs>
          <w:tab w:val="left" w:leader="dot" w:pos="405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Đồng bằng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tabs>
          <w:tab w:val="left" w:leader="dot" w:pos="405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Đồng bằng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tabs>
          <w:tab w:val="left" w:leader="dot" w:pos="405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Đồng bằng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tabs>
          <w:tab w:val="left" w:leader="dot" w:pos="405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Đồng bằng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tabs>
          <w:tab w:val="left" w:leader="dot" w:pos="405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Đồng bằng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tabs>
          <w:tab w:val="left" w:leader="dot" w:pos="4050"/>
        </w:tabs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2:</w:t>
      </w:r>
      <w:r>
        <w:rPr>
          <w:rFonts w:ascii="Times New Roman" w:hAnsi="Times New Roman" w:eastAsia="Times New Roman" w:cs="Times New Roman"/>
          <w:sz w:val="28"/>
          <w:szCs w:val="28"/>
        </w:rPr>
        <w:t> Đánh dấu x vào ô trống trước ý đúng nhất.</w:t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Đồng bằng duyên hải miền Trung nhỏ hẹp vì:</w:t>
      </w:r>
    </w:p>
    <w:tbl>
      <w:tblPr>
        <w:tblStyle w:val="8"/>
        <w:tblW w:w="904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845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Đồng bằng nằm ở ven biển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Đồng bằng có nhiều cồn cát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Đồng bằng có nhiều đầm phá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Núi lan sát ra biển</w:t>
            </w:r>
          </w:p>
        </w:tc>
      </w:tr>
    </w:tbl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3:</w:t>
      </w:r>
      <w:r>
        <w:rPr>
          <w:rFonts w:ascii="Times New Roman" w:hAnsi="Times New Roman" w:eastAsia="Times New Roman" w:cs="Times New Roman"/>
          <w:sz w:val="28"/>
          <w:szCs w:val="28"/>
        </w:rPr>
        <w:t> Gạch bỏ khung chữ có nội dung không đúng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240" w:line="360" w:lineRule="atLeast"/>
              <w:ind w:right="48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Dải đồng bằng duyên hải có bề mặt khá bằng phẳng với hệ thống ngăn lũ</w:t>
            </w:r>
          </w:p>
        </w:tc>
        <w:tc>
          <w:tcPr>
            <w:tcW w:w="4675" w:type="dxa"/>
          </w:tcPr>
          <w:p>
            <w:pPr>
              <w:spacing w:after="240" w:line="360" w:lineRule="atLeast"/>
              <w:ind w:right="48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Duyên hải miền Trung có nhiều đồng bằng nhỏ với những cồn cát và đầm phá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240" w:line="360" w:lineRule="atLeast"/>
              <w:ind w:right="48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Khí hậu ở duyên hải miền Trung nắng và nóng quanh năm</w:t>
            </w:r>
          </w:p>
        </w:tc>
        <w:tc>
          <w:tcPr>
            <w:tcW w:w="4675" w:type="dxa"/>
          </w:tcPr>
          <w:p>
            <w:pPr>
              <w:spacing w:after="240" w:line="360" w:lineRule="atLeast"/>
              <w:ind w:right="48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Khí hậu có sự khác biệt giữa khu vực phía bắc so với phía nam của duyên hải miền Trung </w:t>
            </w:r>
          </w:p>
        </w:tc>
      </w:tr>
    </w:tbl>
    <w:p>
      <w:pPr>
        <w:spacing w:after="240" w:line="360" w:lineRule="atLeast"/>
        <w:ind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Bài 4: </w:t>
      </w:r>
      <w:r>
        <w:rPr>
          <w:rFonts w:ascii="Times New Roman" w:hAnsi="Times New Roman" w:eastAsia="Times New Roman" w:cs="Times New Roman"/>
          <w:sz w:val="28"/>
          <w:szCs w:val="28"/>
        </w:rPr>
        <w:t>Điền vào lược đồ dưới đây: dãy núi Bạch Mã, đèo Hải Vân, thành phố Huế, thành phố Đà Nẵng.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inline distT="0" distB="0" distL="0" distR="0">
            <wp:extent cx="3324225" cy="4432300"/>
            <wp:effectExtent l="0" t="0" r="952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29143" cy="44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line="360" w:lineRule="atLeast"/>
        <w:ind w:left="48" w:right="4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Bài 5:</w:t>
      </w:r>
      <w:r>
        <w:rPr>
          <w:rFonts w:ascii="Times New Roman" w:hAnsi="Times New Roman" w:eastAsia="Times New Roman" w:cs="Times New Roman"/>
          <w:sz w:val="28"/>
          <w:szCs w:val="28"/>
        </w:rPr>
        <w:t> Hãy nêu những khó khăn do thiên nhiên gây ra làm ảnh hưởng tới sản xuất và đời sống của người dân ở duyên hải miền Trung.</w:t>
      </w:r>
    </w:p>
    <w:p>
      <w:pPr>
        <w:tabs>
          <w:tab w:val="left" w:leader="dot" w:pos="90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D4"/>
    <w:rsid w:val="00074259"/>
    <w:rsid w:val="00202183"/>
    <w:rsid w:val="002E5A6A"/>
    <w:rsid w:val="00587DD4"/>
    <w:rsid w:val="00593E7E"/>
    <w:rsid w:val="00690974"/>
    <w:rsid w:val="0087365F"/>
    <w:rsid w:val="008D6EF5"/>
    <w:rsid w:val="00A115A0"/>
    <w:rsid w:val="00CB62D6"/>
    <w:rsid w:val="00D30791"/>
    <w:rsid w:val="00DE6B21"/>
    <w:rsid w:val="257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3 Char"/>
    <w:basedOn w:val="4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1552</Characters>
  <Lines>12</Lines>
  <Paragraphs>3</Paragraphs>
  <TotalTime>22</TotalTime>
  <ScaleCrop>false</ScaleCrop>
  <LinksUpToDate>false</LinksUpToDate>
  <CharactersWithSpaces>1821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2020-04-18T14:53:00Z</dcterms:created>
  <dc:creator>HPs</dc:creator>
  <cp:lastModifiedBy>DELL</cp:lastModifiedBy>
  <dcterms:modified xsi:type="dcterms:W3CDTF">2020-04-26T09:08:15Z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